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6D95" w14:textId="68F7EF01" w:rsidR="0037487C" w:rsidRDefault="0037487C" w:rsidP="0037487C">
      <w:pPr>
        <w:tabs>
          <w:tab w:val="left" w:pos="708"/>
          <w:tab w:val="left" w:pos="1416"/>
          <w:tab w:val="left" w:pos="2124"/>
          <w:tab w:val="left" w:pos="2832"/>
          <w:tab w:val="center" w:pos="5173"/>
        </w:tabs>
      </w:pPr>
      <w:r>
        <w:tab/>
      </w:r>
    </w:p>
    <w:p w14:paraId="4B4243E9" w14:textId="77777777" w:rsidR="00B5726C" w:rsidRPr="00EF5210" w:rsidRDefault="00B5726C" w:rsidP="00EF5210">
      <w:pPr>
        <w:shd w:val="clear" w:color="auto" w:fill="FFFFFF"/>
        <w:spacing w:after="150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Cs w:val="28"/>
          <w:lang w:eastAsia="ru-RU"/>
          <w14:ligatures w14:val="none"/>
        </w:rPr>
      </w:pPr>
      <w:r w:rsidRPr="00EF5210">
        <w:rPr>
          <w:rFonts w:ascii="inherit" w:eastAsia="Times New Roman" w:hAnsi="inherit" w:cs="Times New Roman"/>
          <w:b/>
          <w:bCs/>
          <w:color w:val="222222"/>
          <w:kern w:val="36"/>
          <w:szCs w:val="28"/>
          <w:lang w:eastAsia="ru-RU"/>
          <w14:ligatures w14:val="none"/>
        </w:rPr>
        <w:t>Как помогать другим и не потерять себя?</w:t>
      </w:r>
    </w:p>
    <w:p w14:paraId="28188868" w14:textId="77777777" w:rsidR="00B5726C" w:rsidRPr="00EF5210" w:rsidRDefault="00000000" w:rsidP="00B5726C">
      <w:pPr>
        <w:shd w:val="clear" w:color="auto" w:fill="FFFFFF"/>
        <w:spacing w:after="0"/>
        <w:textAlignment w:val="baseline"/>
        <w:outlineLvl w:val="2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" w:history="1">
        <w:r w:rsidR="00B5726C" w:rsidRPr="00EF5210">
          <w:rPr>
            <w:rFonts w:eastAsia="Times New Roman" w:cs="Times New Roman"/>
            <w:color w:val="222222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Готовность прийти на помощь</w:t>
        </w:r>
      </w:hyperlink>
      <w:r w:rsidR="00B5726C" w:rsidRPr="00EF521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— важная черта характера, которая ценится окружающими людьми. Помощь бывает разной: кто-то поддерживает недееспособных родственников, кто-то оберегает бездомных животных, но иногда в стремлении помочь ближнему своему человек может </w:t>
      </w:r>
      <w:hyperlink r:id="rId6" w:history="1">
        <w:r w:rsidR="00B5726C" w:rsidRPr="00EF5210">
          <w:rPr>
            <w:rFonts w:eastAsia="Times New Roman" w:cs="Times New Roman"/>
            <w:color w:val="222222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погрузиться в </w:t>
        </w:r>
        <w:proofErr w:type="spellStart"/>
        <w:r w:rsidR="00B5726C" w:rsidRPr="00EF5210">
          <w:rPr>
            <w:rFonts w:eastAsia="Times New Roman" w:cs="Times New Roman"/>
            <w:color w:val="222222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спасательство</w:t>
        </w:r>
        <w:proofErr w:type="spellEnd"/>
      </w:hyperlink>
      <w:r w:rsidR="00B5726C" w:rsidRPr="00EF5210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настолько, что полностью забудет о себе и своих потребностях, погрузится в вину от того, что не делает больше, и исчерпает все свои ресурсы, как эмоциональные, так и материальные. Делимся полезными советами, как помогать другим и не забывать о себе.</w:t>
      </w:r>
    </w:p>
    <w:p w14:paraId="5035CE2E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451323E" wp14:editId="5E3AB429">
            <wp:extent cx="5096786" cy="3400284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38" cy="34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390BB" w14:textId="77777777" w:rsidR="00B5726C" w:rsidRPr="00EF5210" w:rsidRDefault="00B5726C" w:rsidP="00B5726C">
      <w:pPr>
        <w:shd w:val="clear" w:color="auto" w:fill="FFFFFF"/>
        <w:spacing w:after="0"/>
        <w:textAlignment w:val="baseline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Психологи утверждают, что помощь в своем изначальном значении строится на возможности оказать поддержку другому человеку, когда у вас есть для этого возможности и ресурсы. В обратном случае это превращается в </w:t>
      </w:r>
      <w:hyperlink r:id="rId8" w:history="1">
        <w:r w:rsidRPr="00EF5210">
          <w:rPr>
            <w:rFonts w:eastAsia="Times New Roman" w:cs="Times New Roman"/>
            <w:color w:val="222222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жертвенность</w:t>
        </w:r>
      </w:hyperlink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 Если вы испытываете </w:t>
      </w:r>
      <w:hyperlink r:id="rId9" w:history="1">
        <w:r w:rsidRPr="00EF5210">
          <w:rPr>
            <w:rFonts w:eastAsia="Times New Roman" w:cs="Times New Roman"/>
            <w:color w:val="222222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постоянное желание помогать другим</w:t>
        </w:r>
      </w:hyperlink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(даже если вас об этом не просят), видите в этом свою миссию и готовы полностью пренебречь своими потребностями, возможно, вам стоит обратиться к специалисту, чтобы выяснить причину такой линии поведения.</w:t>
      </w:r>
    </w:p>
    <w:p w14:paraId="44441D7D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C7356A1" wp14:editId="3FCF0D3E">
            <wp:extent cx="66675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3029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053BEA8E" wp14:editId="1AC870A2">
            <wp:extent cx="4886562" cy="3260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460" cy="326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05004" w14:textId="77777777" w:rsidR="00B5726C" w:rsidRPr="00EF5210" w:rsidRDefault="00B5726C" w:rsidP="00B5726C">
      <w:pPr>
        <w:shd w:val="clear" w:color="auto" w:fill="FFFFFF"/>
        <w:spacing w:after="0"/>
        <w:textAlignment w:val="baseline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Благотворительные организации часто нуждаются как в волонтерах, так и в </w:t>
      </w:r>
      <w:hyperlink r:id="rId12" w:history="1">
        <w:r w:rsidRPr="00EF5210">
          <w:rPr>
            <w:rFonts w:eastAsia="Times New Roman" w:cs="Times New Roman"/>
            <w:color w:val="222222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профессионалах</w:t>
        </w:r>
      </w:hyperlink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 Найдите организацию или фонд, которые работают с волнующим вас направлением: это может быть помощь бездомным, защита окружающей среды или уход за бездомными животными. В таких организациях точно нет «лишних рук», а в процессе работы вы найдете единомышленников, которые поддержат ваше стремление.</w:t>
      </w:r>
    </w:p>
    <w:p w14:paraId="744A68FD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E0ED0A6" wp14:editId="49675A1A">
            <wp:extent cx="666750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B34F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CF88392" wp14:editId="775E1BFF">
            <wp:extent cx="5311472" cy="3543511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68" cy="35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D236" w14:textId="77777777" w:rsidR="00B5726C" w:rsidRPr="00EF5210" w:rsidRDefault="00B5726C" w:rsidP="00B5726C">
      <w:pPr>
        <w:shd w:val="clear" w:color="auto" w:fill="FFFFFF"/>
        <w:spacing w:after="0"/>
        <w:textAlignment w:val="baseline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Порой ваше желание помочь может не совпадать с вашими возможностями. Даже если вы очень хотите отправиться тушить пожары в Бразилию или спасать коал от вымирания, есть ряд препятствий, которые не позволят вам принять в этом непосредственное участие. Не нужно винить себя. Вы все еще можете найти альтернативный путь помощи: например, через перечисление денег фондам, которые работают над волнующей вас проблемой.</w:t>
      </w:r>
    </w:p>
    <w:p w14:paraId="07664CC5" w14:textId="77777777" w:rsidR="00B5726C" w:rsidRPr="00EF5210" w:rsidRDefault="00B5726C" w:rsidP="00B5726C">
      <w:pPr>
        <w:shd w:val="clear" w:color="auto" w:fill="FFFFFF"/>
        <w:spacing w:after="0"/>
        <w:textAlignment w:val="baseline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Если мы говорим о менее глобальных ситуациях, например если ваш друг сломал ногу и нуждается в постоянном уходе, чувство вины может превратить вас в настоящего спасателя (в негативном </w:t>
      </w:r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значении этого слова). В лучшем случае вы будете посвящать все свое время уходу за человеком, в худшем — чувство вины может стать рычагом для манипулирования в духе «Я самый тяжелобольной в мире человек, будь мне родной матерью». Ни тот, ни другой вариант развития событий не способствует поддержанию здоровых отношений.</w:t>
      </w:r>
    </w:p>
    <w:p w14:paraId="7A9BCB4C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E1C5184" wp14:editId="6F6FEB80">
            <wp:extent cx="666750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297B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3AA7055" wp14:editId="48361041">
            <wp:extent cx="4198289" cy="28008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677" cy="280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2BB9" w14:textId="77777777" w:rsidR="00B5726C" w:rsidRPr="00EF5210" w:rsidRDefault="00B5726C" w:rsidP="00B5726C">
      <w:pPr>
        <w:shd w:val="clear" w:color="auto" w:fill="FFFFFF"/>
        <w:spacing w:after="0"/>
        <w:textAlignment w:val="baseline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Конечно, обстоятельства могут измениться. Но постарайтесь не взваливать на себя лишнего и не брать на себя ответственность за всю жизнь того, кому вы помогаете. Если вы это сделаете, то будете пытаться контролировать вещи, которые от вас не зависят, и в результате </w:t>
      </w:r>
      <w:hyperlink r:id="rId15" w:history="1">
        <w:r w:rsidRPr="00EF5210">
          <w:rPr>
            <w:rFonts w:eastAsia="Times New Roman" w:cs="Times New Roman"/>
            <w:color w:val="222222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ограничивать чужую свободу</w:t>
        </w:r>
      </w:hyperlink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68F94274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2D86DEF" wp14:editId="33FE3A86">
            <wp:extent cx="666750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4BB6" w14:textId="77777777" w:rsidR="00B5726C" w:rsidRPr="00B5726C" w:rsidRDefault="00B5726C" w:rsidP="00B5726C">
      <w:pPr>
        <w:shd w:val="clear" w:color="auto" w:fill="FFFFFF"/>
        <w:spacing w:after="0"/>
        <w:jc w:val="center"/>
        <w:textAlignment w:val="baseline"/>
        <w:rPr>
          <w:rFonts w:ascii="inherit" w:eastAsia="Times New Roman" w:hAnsi="inherit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B5726C">
        <w:rPr>
          <w:rFonts w:ascii="inherit" w:eastAsia="Times New Roman" w:hAnsi="inherit" w:cs="Times New Roman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B17F235" wp14:editId="4871CE22">
            <wp:extent cx="4389120" cy="2928170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501" cy="293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04A5A" w14:textId="77777777" w:rsidR="00B5726C" w:rsidRPr="00EF5210" w:rsidRDefault="00B5726C" w:rsidP="00B5726C">
      <w:pPr>
        <w:shd w:val="clear" w:color="auto" w:fill="FFFFFF"/>
        <w:spacing w:after="0"/>
        <w:textAlignment w:val="baseline"/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Просить о помощи, чтоб помочь кому-то еще, может звучать абсурдно, </w:t>
      </w:r>
      <w:proofErr w:type="gramStart"/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но</w:t>
      </w:r>
      <w:proofErr w:type="gramEnd"/>
      <w:r w:rsidRPr="00EF5210">
        <w:rPr>
          <w:rFonts w:eastAsia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если вы чувствуете, что можете не справиться самостоятельно, — вам лучше найти напарника или кого-то, кто хотя бы вас поддержит. Иногда такой человек нужен не для того, чтобы разделить с вами тяготы на пути к благой цели, а затем, чтобы остановить вас и не дать вам полностью потерять себя.</w:t>
      </w:r>
    </w:p>
    <w:p w14:paraId="3F4C7C05" w14:textId="77777777" w:rsidR="00B5726C" w:rsidRPr="00EF5210" w:rsidRDefault="00B5726C" w:rsidP="00B5726C">
      <w:pPr>
        <w:ind w:firstLine="708"/>
        <w:rPr>
          <w:rFonts w:cs="Times New Roman"/>
          <w:sz w:val="24"/>
          <w:szCs w:val="24"/>
        </w:rPr>
      </w:pPr>
    </w:p>
    <w:sectPr w:rsidR="00B5726C" w:rsidRPr="00EF5210" w:rsidSect="0037487C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7F62"/>
    <w:multiLevelType w:val="multilevel"/>
    <w:tmpl w:val="38C8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47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D5"/>
    <w:rsid w:val="001C70C9"/>
    <w:rsid w:val="0037487C"/>
    <w:rsid w:val="00562CD5"/>
    <w:rsid w:val="006C0B77"/>
    <w:rsid w:val="008242FF"/>
    <w:rsid w:val="00870751"/>
    <w:rsid w:val="00922C48"/>
    <w:rsid w:val="00B5726C"/>
    <w:rsid w:val="00B915B7"/>
    <w:rsid w:val="00EA59DF"/>
    <w:rsid w:val="00EE4070"/>
    <w:rsid w:val="00EF521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DBC2"/>
  <w15:chartTrackingRefBased/>
  <w15:docId w15:val="{BD19B178-FD35-4CD8-9C7F-00EC5BA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67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ryandpractice.ru/posts/19681-i-v-ogon-i-v-vodu-ili-pochemu-vlyublennye-sklonny-zhertvovat-soboy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heoryandpractice.ru/posts/19791-antikrizisnye-resheniya-besplatnaya-pomoshch-v-razvitii-kare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theoryandpractice.ru/posts/18039-kak-ne-rasteryat-sebya-pomogaya-drugim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theoryandpractice.ru/posts/9444-eyes-wide-shut" TargetMode="External"/><Relationship Id="rId15" Type="http://schemas.openxmlformats.org/officeDocument/2006/relationships/hyperlink" Target="https://theoryandpractice.ru/posts/19167-v-gore-i-v-radosti-chto-takoe-sozavisimye-otnosheniya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heoryandpractice.ru/posts/19282-sindrom-spasatelya-ili-kak-perestat-zhit-chuzhimi-interesami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</dc:creator>
  <cp:keywords/>
  <dc:description/>
  <cp:lastModifiedBy>Александра </cp:lastModifiedBy>
  <cp:revision>4</cp:revision>
  <dcterms:created xsi:type="dcterms:W3CDTF">2024-01-18T04:45:00Z</dcterms:created>
  <dcterms:modified xsi:type="dcterms:W3CDTF">2024-01-22T07:05:00Z</dcterms:modified>
</cp:coreProperties>
</file>